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56822" w14:textId="2415811C" w:rsidR="007C124E" w:rsidRDefault="007716C6" w:rsidP="007C124E">
      <w:bookmarkStart w:id="0" w:name="_Toc520963847"/>
      <w:r w:rsidRPr="009F2A55">
        <w:t>W</w:t>
      </w:r>
      <w:r w:rsidR="001978CA" w:rsidRPr="009F2A55">
        <w:t>e ask all children</w:t>
      </w:r>
      <w:r w:rsidR="0039066B" w:rsidRPr="009F2A55">
        <w:t>, young people</w:t>
      </w:r>
      <w:r w:rsidR="001978CA" w:rsidRPr="009F2A55">
        <w:t xml:space="preserve"> and adults </w:t>
      </w:r>
      <w:r w:rsidRPr="009F2A55">
        <w:t>involved in the life of</w:t>
      </w:r>
      <w:r w:rsidR="008437C5">
        <w:t xml:space="preserve"> Canonbury Primary School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E4C3A9C" w14:textId="639075BB" w:rsidR="000435A2" w:rsidRPr="009F2A55" w:rsidRDefault="00E016EC" w:rsidP="007C124E">
      <w:r>
        <w:t xml:space="preserve">Your child </w:t>
      </w:r>
      <w:r w:rsidR="00B36DC1">
        <w:t>will</w:t>
      </w:r>
      <w:bookmarkStart w:id="1" w:name="_GoBack"/>
      <w:bookmarkEnd w:id="1"/>
      <w:r>
        <w:t xml:space="preserve"> also signed an </w:t>
      </w:r>
      <w:r w:rsidR="008437C5">
        <w:t>AUP.</w:t>
      </w:r>
    </w:p>
    <w:p w14:paraId="796D4885" w14:textId="5F088FCC"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wrong and people can get upset, but these rules </w:t>
      </w:r>
      <w:r w:rsidR="009939BD" w:rsidRPr="009F2A55">
        <w:t>should help us</w:t>
      </w:r>
      <w:r w:rsidR="00037788" w:rsidRPr="009F2A55">
        <w:t xml:space="preserve"> avoid </w:t>
      </w:r>
      <w:r w:rsidR="009939BD" w:rsidRPr="009F2A55">
        <w:t>i</w:t>
      </w:r>
      <w:r w:rsidR="00037788" w:rsidRPr="009F2A55">
        <w:t>t</w:t>
      </w:r>
      <w:r w:rsidR="009939BD" w:rsidRPr="009F2A55">
        <w:t xml:space="preserve"> when possible, </w:t>
      </w:r>
      <w:r w:rsidR="00037788" w:rsidRPr="009F2A55">
        <w:t xml:space="preserve">and be fair to everybody. </w:t>
      </w:r>
    </w:p>
    <w:p w14:paraId="3BFC407B" w14:textId="0D0A28D0"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on a school device or using school networks/platforms/internet may be viewed by one of the staff </w:t>
      </w:r>
      <w:r w:rsidR="00C52163" w:rsidRPr="009F2A55">
        <w:t xml:space="preserve">members </w:t>
      </w:r>
      <w:r w:rsidRPr="009F2A55">
        <w:t>who are here to keep you</w:t>
      </w:r>
      <w:r w:rsidR="00E016EC">
        <w:t>r children</w:t>
      </w:r>
      <w:r w:rsidRPr="009F2A55">
        <w:t xml:space="preserve"> safe.</w:t>
      </w:r>
    </w:p>
    <w:p w14:paraId="75105622" w14:textId="77C310BD" w:rsidR="00037788" w:rsidRPr="009F2A55" w:rsidRDefault="00E016EC" w:rsidP="007C124E">
      <w:r>
        <w:t xml:space="preserve">We tell </w:t>
      </w:r>
      <w:r w:rsidR="00895AE1">
        <w:t xml:space="preserve">your children that they </w:t>
      </w:r>
      <w:r w:rsidR="00037788" w:rsidRPr="009F2A55">
        <w:t xml:space="preserve">should not behave any differently when </w:t>
      </w:r>
      <w:r w:rsidR="00895AE1">
        <w:t xml:space="preserve">they </w:t>
      </w:r>
      <w:r w:rsidR="00037788" w:rsidRPr="009F2A55">
        <w:t xml:space="preserve">are out of school or using </w:t>
      </w:r>
      <w:r w:rsidR="00895AE1">
        <w:t xml:space="preserve">their </w:t>
      </w:r>
      <w:r w:rsidR="00037788" w:rsidRPr="009F2A55">
        <w:t xml:space="preserve">own device or home network. </w:t>
      </w:r>
      <w:r w:rsidR="00895AE1">
        <w:t>What we tell pupils about behaviour and respect applies to all members of the school community:</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5553980E" w14:textId="79BD6095" w:rsidR="00321045" w:rsidRPr="00730903" w:rsidRDefault="002A2452" w:rsidP="00730903">
      <w:pPr>
        <w:jc w:val="left"/>
        <w:rPr>
          <w:b/>
          <w:sz w:val="44"/>
          <w:szCs w:val="24"/>
        </w:rPr>
      </w:pPr>
      <w:bookmarkStart w:id="2" w:name="_Toc520963871"/>
      <w:bookmarkEnd w:id="0"/>
      <w:r w:rsidRPr="00730903">
        <w:rPr>
          <w:b/>
          <w:sz w:val="36"/>
        </w:rPr>
        <w:t>What am I agreeing to?</w:t>
      </w:r>
      <w:bookmarkEnd w:id="2"/>
    </w:p>
    <w:p w14:paraId="745C78DF" w14:textId="71061A8F" w:rsidR="002E2AB9" w:rsidRDefault="002E2AB9" w:rsidP="002E2AB9">
      <w:pPr>
        <w:pStyle w:val="NumList1"/>
      </w:pPr>
      <w:r>
        <w:t xml:space="preserve">I understand that </w:t>
      </w:r>
      <w:r w:rsidR="008437C5">
        <w:t>Canonbury Primary School</w:t>
      </w:r>
      <w:r>
        <w:t xml:space="preserve"> uses technology as part of the daily life of the school when it is appropriate to support teaching &amp; learning and the smooth running of the school</w:t>
      </w:r>
      <w:r w:rsidR="0023014F">
        <w:t xml:space="preserve">, and to </w:t>
      </w:r>
      <w:r>
        <w:t>hel</w:t>
      </w:r>
      <w:r w:rsidR="0023014F">
        <w:t>p</w:t>
      </w:r>
      <w:r>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77777777" w:rsidR="001717D1" w:rsidRDefault="002E2AB9" w:rsidP="002E2AB9">
      <w:pPr>
        <w:pStyle w:val="NumList1"/>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p>
    <w:p w14:paraId="12D25E13" w14:textId="3A40257E" w:rsidR="00E016EC" w:rsidRDefault="002E2AB9" w:rsidP="00E016EC">
      <w:pPr>
        <w:pStyle w:val="NumList1"/>
      </w:pPr>
      <w:r>
        <w:t>I 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519B8D10" w:rsidR="000200F1" w:rsidRDefault="000200F1" w:rsidP="000200F1">
      <w:pPr>
        <w:pStyle w:val="NumList1"/>
      </w:pPr>
      <w:r>
        <w:lastRenderedPageBreak/>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w:t>
      </w:r>
      <w:r w:rsidR="000F71B3">
        <w:t>online safety</w:t>
      </w:r>
      <w:r w:rsidR="003F6001">
        <w:t xml:space="preserve"> policy and </w:t>
      </w:r>
      <w:r>
        <w:t xml:space="preserve">not encourage my child to join </w:t>
      </w:r>
      <w:r w:rsidR="003F6001">
        <w:t xml:space="preserve">any platform </w:t>
      </w:r>
      <w:r>
        <w:t>where they are below the minimum age.</w:t>
      </w:r>
    </w:p>
    <w:p w14:paraId="3493F2B4" w14:textId="6D39DFDA" w:rsidR="007238F8" w:rsidRPr="000200F1" w:rsidRDefault="000200F1" w:rsidP="000200F1">
      <w:pPr>
        <w:pStyle w:val="NumList1"/>
      </w:pPr>
      <w:r>
        <w:t xml:space="preserve">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p>
    <w:p w14:paraId="2B6FB095" w14:textId="5BDA462F" w:rsidR="00E016EC" w:rsidRDefault="0023014F" w:rsidP="00E016EC">
      <w:pPr>
        <w:pStyle w:val="NumList1"/>
      </w:pPr>
      <w:r>
        <w:t>I understand that for my child to grow up safe online, s/he will need positive input from school and home</w:t>
      </w:r>
      <w:r w:rsidR="007238F8">
        <w:t>, so</w:t>
      </w:r>
      <w:r>
        <w:t xml:space="preserve"> </w:t>
      </w:r>
      <w:r w:rsidR="007238F8">
        <w:t>I will talk to my child about online safety (</w:t>
      </w:r>
      <w:r w:rsidR="00E016EC">
        <w:t xml:space="preserve">NB: the </w:t>
      </w:r>
      <w:r w:rsidR="007238F8">
        <w:t xml:space="preserve">recent </w:t>
      </w:r>
      <w:r w:rsidR="00E016EC">
        <w:t xml:space="preserve">LGfL DigiSafe survey of 40,000 primary and secondary pupils found that </w:t>
      </w:r>
      <w:r w:rsidR="00E016EC" w:rsidRPr="00BC6B94">
        <w:t>73% of pupils trust their parents on online safety</w:t>
      </w:r>
      <w:r w:rsidR="007238F8">
        <w:t xml:space="preserve">, </w:t>
      </w:r>
      <w:r w:rsidR="00E016EC" w:rsidRPr="00BC6B94">
        <w:t>but only half talk about it with them more than once a year).</w:t>
      </w:r>
      <w:r w:rsidR="007238F8">
        <w:t xml:space="preserve"> Understanding human behaviour is more helpful than knowing how a particular app, site or game works.</w:t>
      </w:r>
    </w:p>
    <w:p w14:paraId="5FC360A0" w14:textId="46D818D4" w:rsidR="000200F1" w:rsidRDefault="000200F1" w:rsidP="00E016EC">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w:t>
      </w:r>
    </w:p>
    <w:p w14:paraId="6B3D5DD2" w14:textId="18CAA2FE" w:rsidR="000F71B3" w:rsidRDefault="000F71B3" w:rsidP="000F71B3">
      <w:pPr>
        <w:pStyle w:val="NumList1"/>
      </w:pPr>
      <w:r>
        <w:t xml:space="preserve">I understand that it can be hard to stop using technology sometimes, and I will talk about this to my children, and refer to the principles of the Digital 5 A Day: </w:t>
      </w:r>
      <w:hyperlink r:id="rId8" w:history="1">
        <w:r w:rsidRPr="006D281C">
          <w:rPr>
            <w:rStyle w:val="Hyperlink"/>
          </w:rPr>
          <w:t>childrenscommissioner.gov.uk/our-work/digital/5-a-day/</w:t>
        </w:r>
      </w:hyperlink>
    </w:p>
    <w:p w14:paraId="392B8A0C" w14:textId="48898C50" w:rsidR="000200F1" w:rsidRDefault="000200F1" w:rsidP="00E016EC">
      <w:pPr>
        <w:pStyle w:val="NumList1"/>
      </w:pPr>
      <w:r>
        <w:t>I understand and support the commitments made by my child in the Acceptable Use Policy (AUP</w:t>
      </w:r>
      <w:proofErr w:type="gramStart"/>
      <w:r>
        <w:t>) which</w:t>
      </w:r>
      <w:proofErr w:type="gramEnd"/>
      <w:r>
        <w:t xml:space="preserve"> s/he has signed, and I understand that s/he will be subject to sanctions if s/he does not follow these rules.</w:t>
      </w:r>
    </w:p>
    <w:p w14:paraId="1373118B" w14:textId="4A1D5E73" w:rsidR="001717D1" w:rsidRPr="004B740D" w:rsidRDefault="00EF397E" w:rsidP="001717D1">
      <w:pPr>
        <w:pStyle w:val="NumList1"/>
      </w:pPr>
      <w:r w:rsidRPr="00EF397E">
        <w:t xml:space="preserve">I can find out more about online safety at </w:t>
      </w:r>
      <w:r w:rsidR="00730903">
        <w:t>Canonbury Primary School</w:t>
      </w:r>
      <w:r w:rsidRPr="00EF397E">
        <w:t xml:space="preserve"> by reading the full Online Safety Policy </w:t>
      </w:r>
      <w:r>
        <w:t xml:space="preserve">and can </w:t>
      </w:r>
      <w:r w:rsidR="001717D1" w:rsidRPr="00EF397E">
        <w:t xml:space="preserve">talk to </w:t>
      </w:r>
      <w:r w:rsidR="00730903">
        <w:t>Class teachers</w:t>
      </w:r>
      <w:r w:rsidR="001717D1">
        <w:t xml:space="preserve"> </w:t>
      </w:r>
      <w:r w:rsidR="001717D1" w:rsidRPr="004B740D">
        <w:t xml:space="preserve">if </w:t>
      </w:r>
      <w:r w:rsidR="001717D1">
        <w:t>I</w:t>
      </w:r>
      <w:r w:rsidR="0023014F">
        <w:t xml:space="preserve"> </w:t>
      </w:r>
      <w:r w:rsidR="001717D1" w:rsidRPr="004B740D">
        <w:t xml:space="preserve">have any concerns about </w:t>
      </w:r>
      <w:r w:rsidR="001717D1">
        <w:t>my</w:t>
      </w:r>
      <w:r w:rsidR="007238F8">
        <w:t xml:space="preserve"> </w:t>
      </w:r>
      <w:r w:rsidR="001717D1" w:rsidRPr="004B740D">
        <w:t>child</w:t>
      </w:r>
      <w:r w:rsidR="007238F8">
        <w:t>/</w:t>
      </w:r>
      <w:r w:rsidR="001717D1" w:rsidRPr="004B740D">
        <w:t>ren’s use of technology</w:t>
      </w:r>
      <w:r w:rsidR="000200F1">
        <w:t xml:space="preserve">, or about that of others in the community, or </w:t>
      </w:r>
      <w:r>
        <w:t xml:space="preserve">if I have </w:t>
      </w:r>
      <w:r w:rsidR="000200F1">
        <w:t>questions about online safety or technology use in school.</w:t>
      </w:r>
    </w:p>
    <w:p w14:paraId="7A6DF3E4" w14:textId="681E68F8" w:rsidR="00AB0A87" w:rsidRPr="009F2A55" w:rsidRDefault="00AB0A87" w:rsidP="00AB0A87">
      <w:pPr>
        <w:jc w:val="center"/>
        <w:rPr>
          <w:b/>
        </w:rPr>
      </w:pPr>
      <w:r w:rsidRPr="009F2A55">
        <w:rPr>
          <w:b/>
        </w:rPr>
        <w:t>~~~~~~~~~~~~~~~~~~~~~</w:t>
      </w:r>
    </w:p>
    <w:p w14:paraId="5C8590F9" w14:textId="0B6BE3F4" w:rsidR="000435A2" w:rsidRPr="009F2A55" w:rsidRDefault="000435A2" w:rsidP="00A607B5">
      <w:pPr>
        <w:rPr>
          <w:b/>
        </w:rPr>
      </w:pPr>
      <w:r w:rsidRPr="009F2A55">
        <w:rPr>
          <w:b/>
        </w:rPr>
        <w:t>I</w:t>
      </w:r>
      <w:r w:rsidR="0023014F">
        <w:rPr>
          <w:b/>
        </w:rPr>
        <w:t xml:space="preserve">/we </w:t>
      </w:r>
      <w:r w:rsidRPr="009F2A55">
        <w:rPr>
          <w:b/>
        </w:rPr>
        <w:t>have read</w:t>
      </w:r>
      <w:r w:rsidR="00EF397E">
        <w:rPr>
          <w:b/>
        </w:rPr>
        <w:t>,</w:t>
      </w:r>
      <w:r w:rsidRPr="009F2A55">
        <w:rPr>
          <w:b/>
        </w:rPr>
        <w:t xml:space="preserve"> underst</w:t>
      </w:r>
      <w:r w:rsidR="00EF397E">
        <w:rPr>
          <w:b/>
        </w:rPr>
        <w:t>oo</w:t>
      </w:r>
      <w:r w:rsidRPr="009F2A55">
        <w:rPr>
          <w:b/>
        </w:rPr>
        <w:t>d and agree</w:t>
      </w:r>
      <w:r w:rsidR="00EF397E">
        <w:rPr>
          <w:b/>
        </w:rPr>
        <w:t>d</w:t>
      </w:r>
      <w:r w:rsidRPr="009F2A55">
        <w:rPr>
          <w:b/>
        </w:rPr>
        <w:t xml:space="preserve"> to </w:t>
      </w:r>
      <w:r w:rsidR="00EF397E">
        <w:rPr>
          <w:b/>
        </w:rPr>
        <w:t>this policy</w:t>
      </w:r>
      <w:r w:rsidRPr="009F2A55">
        <w:rPr>
          <w:b/>
        </w:rPr>
        <w:t>.</w:t>
      </w:r>
      <w:r w:rsidR="003F6001">
        <w:rPr>
          <w:b/>
        </w:rPr>
        <w:t xml:space="preserve"> </w:t>
      </w:r>
    </w:p>
    <w:p w14:paraId="63DD7163" w14:textId="3A81190B" w:rsidR="007126F4" w:rsidRDefault="007126F4" w:rsidP="007126F4">
      <w:pPr>
        <w:jc w:val="left"/>
        <w:rPr>
          <w:b/>
        </w:rPr>
      </w:pPr>
      <w:r>
        <w:rPr>
          <w:b/>
        </w:rPr>
        <w:t>Signature</w:t>
      </w:r>
      <w:r w:rsidR="0023014F">
        <w:rPr>
          <w:b/>
        </w:rPr>
        <w:t>/s</w:t>
      </w:r>
      <w:r>
        <w:rPr>
          <w:b/>
        </w:rPr>
        <w:t>:</w:t>
      </w:r>
      <w:r>
        <w:rPr>
          <w:b/>
        </w:rPr>
        <w:tab/>
      </w:r>
      <w:r>
        <w:rPr>
          <w:b/>
        </w:rPr>
        <w:tab/>
      </w:r>
      <w:r w:rsidR="0023014F">
        <w:rPr>
          <w:b/>
        </w:rPr>
        <w:tab/>
      </w:r>
      <w:r>
        <w:rPr>
          <w:b/>
        </w:rPr>
        <w:tab/>
      </w:r>
      <w:r w:rsidR="0023014F" w:rsidRPr="007126F4">
        <w:rPr>
          <w:b/>
        </w:rPr>
        <w:t>_______________________________________</w:t>
      </w:r>
    </w:p>
    <w:p w14:paraId="56777402" w14:textId="0EA481D0" w:rsidR="007126F4" w:rsidRPr="007126F4" w:rsidRDefault="007126F4" w:rsidP="007126F4">
      <w:pPr>
        <w:jc w:val="left"/>
        <w:rPr>
          <w:b/>
        </w:rPr>
      </w:pPr>
      <w:r>
        <w:rPr>
          <w:b/>
        </w:rPr>
        <w:t>Name</w:t>
      </w:r>
      <w:r w:rsidR="0023014F">
        <w:rPr>
          <w:b/>
        </w:rPr>
        <w:t>/s</w:t>
      </w:r>
      <w:r>
        <w:rPr>
          <w:b/>
        </w:rPr>
        <w:t xml:space="preserve"> of p</w:t>
      </w:r>
      <w:r w:rsidRPr="007126F4">
        <w:rPr>
          <w:b/>
        </w:rPr>
        <w:t>arent / guardian:</w:t>
      </w:r>
      <w:r>
        <w:rPr>
          <w:b/>
        </w:rPr>
        <w:tab/>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C85BD58" w14:textId="112F2BDF" w:rsidR="000F71B3" w:rsidRDefault="000F71B3" w:rsidP="008437C5">
      <w:pPr>
        <w:pStyle w:val="List1"/>
        <w:numPr>
          <w:ilvl w:val="0"/>
          <w:numId w:val="0"/>
        </w:numPr>
      </w:pPr>
    </w:p>
    <w:p w14:paraId="7DF15BC7" w14:textId="77777777" w:rsidR="000F71B3" w:rsidRPr="000F71B3" w:rsidRDefault="000F71B3" w:rsidP="000F71B3"/>
    <w:p w14:paraId="4A9E0CEC" w14:textId="77777777" w:rsidR="000F71B3" w:rsidRPr="000F71B3" w:rsidRDefault="000F71B3" w:rsidP="000F71B3"/>
    <w:p w14:paraId="5ED24868" w14:textId="77777777" w:rsidR="000F71B3" w:rsidRPr="000F71B3" w:rsidRDefault="000F71B3" w:rsidP="000F71B3"/>
    <w:p w14:paraId="59B2D444" w14:textId="0A10E0E1" w:rsidR="007F2CEF" w:rsidRPr="000F71B3" w:rsidRDefault="000F71B3" w:rsidP="000F71B3">
      <w:pPr>
        <w:tabs>
          <w:tab w:val="left" w:pos="6760"/>
        </w:tabs>
      </w:pPr>
      <w:r>
        <w:tab/>
      </w:r>
    </w:p>
    <w:sectPr w:rsidR="007F2CEF" w:rsidRPr="000F71B3" w:rsidSect="00321045">
      <w:headerReference w:type="default" r:id="rId9"/>
      <w:foot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3DFD" w14:textId="3F06E618" w:rsidR="001978CA" w:rsidRPr="009A29FA" w:rsidRDefault="001978CA" w:rsidP="009A29FA">
    <w:pPr>
      <w:pStyle w:val="Footer"/>
      <w:jc w:val="center"/>
      <w:rPr>
        <w:noProof/>
      </w:rPr>
    </w:pPr>
    <w:bookmarkStart w:id="4" w:name="_Hlk518034482"/>
    <w:bookmarkStart w:id="5" w:name="_Hlk518034483"/>
    <w:bookmarkStart w:id="6" w:name="_Hlk518034484"/>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251AF5D8"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B36DC1">
                            <w:rPr>
                              <w:noProof/>
                              <w:sz w:val="16"/>
                              <w:szCs w:val="16"/>
                            </w:rPr>
                            <w:t>2</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251AF5D8"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B36DC1">
                      <w:rPr>
                        <w:noProof/>
                        <w:sz w:val="16"/>
                        <w:szCs w:val="16"/>
                      </w:rPr>
                      <w:t>2</w:t>
                    </w:r>
                    <w:r w:rsidRPr="00C653E8">
                      <w:rPr>
                        <w:noProof/>
                        <w:sz w:val="16"/>
                        <w:szCs w:val="16"/>
                      </w:rPr>
                      <w:fldChar w:fldCharType="end"/>
                    </w:r>
                  </w:p>
                </w:txbxContent>
              </v:textbox>
            </v:shape>
          </w:pict>
        </mc:Fallback>
      </mc:AlternateContent>
    </w:r>
    <w:bookmarkEnd w:id="4"/>
    <w:bookmarkEnd w:id="5"/>
    <w:bookmarkEnd w:id="6"/>
    <w:r>
      <w:rPr>
        <w:sz w:val="16"/>
        <w:szCs w:val="16"/>
      </w:rPr>
      <w:t>U</w:t>
    </w:r>
    <w:r w:rsidRPr="00C653E8">
      <w:rPr>
        <w:sz w:val="16"/>
        <w:szCs w:val="16"/>
      </w:rPr>
      <w:t>pdated: August 201</w:t>
    </w:r>
    <w:r w:rsidR="000F71B3">
      <w:rPr>
        <w:sz w:val="16"/>
        <w:szCs w:val="16"/>
      </w:rPr>
      <w:t>9</w:t>
    </w:r>
    <w:r w:rsidRPr="00C653E8">
      <w:rPr>
        <w:sz w:val="16"/>
        <w:szCs w:val="16"/>
      </w:rPr>
      <w:t xml:space="preserve">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w:t>
    </w:r>
    <w:proofErr w:type="spellStart"/>
    <w:r w:rsidRPr="00C653E8">
      <w:rPr>
        <w:sz w:val="16"/>
        <w:szCs w:val="16"/>
      </w:rPr>
      <w:t>TRUSTnet</w:t>
    </w:r>
    <w:proofErr w:type="spellEnd"/>
    <w:r w:rsidRPr="00C653E8">
      <w:rPr>
        <w:sz w:val="16"/>
        <w:szCs w:val="16"/>
      </w:rPr>
      <w:t xml:space="preserve"> brand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4AA" w14:textId="21F2DAF2" w:rsidR="001978CA" w:rsidRPr="006627C1" w:rsidRDefault="00730903" w:rsidP="005E23F2">
    <w:pPr>
      <w:pStyle w:val="Title1"/>
      <w:spacing w:before="0"/>
      <w:ind w:left="4820"/>
      <w:rPr>
        <w:rStyle w:val="Strong"/>
        <w:b/>
        <w:sz w:val="38"/>
        <w:szCs w:val="38"/>
      </w:rPr>
    </w:pPr>
    <w:bookmarkStart w:id="3" w:name="_Hlk522521942"/>
    <w:r>
      <w:rPr>
        <w:lang w:eastAsia="en-GB"/>
      </w:rPr>
      <w:drawing>
        <wp:anchor distT="0" distB="0" distL="114300" distR="114300" simplePos="0" relativeHeight="251661312" behindDoc="0" locked="0" layoutInCell="1" allowOverlap="1" wp14:anchorId="1A578A2C" wp14:editId="50FBB04C">
          <wp:simplePos x="0" y="0"/>
          <wp:positionH relativeFrom="margin">
            <wp:align>left</wp:align>
          </wp:positionH>
          <wp:positionV relativeFrom="paragraph">
            <wp:posOffset>-95534</wp:posOffset>
          </wp:positionV>
          <wp:extent cx="2251710" cy="105092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 xml:space="preserve">Acceptable Use Policy (AUP) for </w:t>
    </w:r>
  </w:p>
  <w:bookmarkEnd w:id="3"/>
  <w:p w14:paraId="00429817" w14:textId="67C2EA84" w:rsidR="001978CA" w:rsidRPr="006627C1" w:rsidRDefault="007126F4" w:rsidP="005E23F2">
    <w:pPr>
      <w:pStyle w:val="Title1"/>
      <w:spacing w:before="0" w:after="240"/>
      <w:ind w:left="4820"/>
      <w:jc w:val="center"/>
      <w:rPr>
        <w:b w:val="0"/>
        <w:sz w:val="40"/>
        <w:szCs w:val="40"/>
      </w:rPr>
    </w:pPr>
    <w:r>
      <w:rPr>
        <w:rStyle w:val="Strong"/>
        <w:b/>
        <w:color w:val="E60000"/>
        <w:sz w:val="40"/>
        <w:szCs w:val="40"/>
      </w:rPr>
      <w:t>PARENTS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0F71B3"/>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0903"/>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437C5"/>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36DC1"/>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our-work/digital/5-a-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D809-2E72-46A8-98D4-3C432635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Lawrence Anscombe</cp:lastModifiedBy>
  <cp:revision>9</cp:revision>
  <cp:lastPrinted>2019-02-11T14:30:00Z</cp:lastPrinted>
  <dcterms:created xsi:type="dcterms:W3CDTF">2018-08-21T14:54:00Z</dcterms:created>
  <dcterms:modified xsi:type="dcterms:W3CDTF">2019-09-18T14:17:00Z</dcterms:modified>
</cp:coreProperties>
</file>